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D45" w:rsidRDefault="00C16D45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16D45" w:rsidRDefault="00C16D45">
      <w:pPr>
        <w:pStyle w:val="ConsPlusNormal"/>
        <w:jc w:val="both"/>
        <w:outlineLvl w:val="0"/>
      </w:pPr>
    </w:p>
    <w:p w:rsidR="00C16D45" w:rsidRDefault="00C16D45">
      <w:pPr>
        <w:pStyle w:val="ConsPlusNormal"/>
        <w:jc w:val="right"/>
        <w:outlineLvl w:val="0"/>
      </w:pPr>
      <w:proofErr w:type="gramStart"/>
      <w:r>
        <w:t>Утвержден</w:t>
      </w:r>
      <w:proofErr w:type="gramEnd"/>
      <w:r>
        <w:t xml:space="preserve"> и введен в действие</w:t>
      </w:r>
    </w:p>
    <w:p w:rsidR="00C16D45" w:rsidRDefault="00C16D45">
      <w:pPr>
        <w:pStyle w:val="ConsPlusNormal"/>
        <w:jc w:val="right"/>
      </w:pPr>
      <w:r>
        <w:t xml:space="preserve">Приказом </w:t>
      </w:r>
      <w:proofErr w:type="spellStart"/>
      <w:r>
        <w:t>Росстандарта</w:t>
      </w:r>
      <w:proofErr w:type="spellEnd"/>
    </w:p>
    <w:p w:rsidR="00C16D45" w:rsidRDefault="00C16D45">
      <w:pPr>
        <w:pStyle w:val="ConsPlusNormal"/>
        <w:jc w:val="right"/>
      </w:pPr>
      <w:r>
        <w:t>от 10 сентября 2010 г. N 242-ст</w:t>
      </w:r>
    </w:p>
    <w:p w:rsidR="00C16D45" w:rsidRDefault="00C16D45">
      <w:pPr>
        <w:pStyle w:val="ConsPlusNormal"/>
        <w:jc w:val="center"/>
      </w:pPr>
    </w:p>
    <w:p w:rsidR="00C16D45" w:rsidRDefault="00C16D45">
      <w:pPr>
        <w:pStyle w:val="ConsPlusTitle"/>
        <w:jc w:val="center"/>
      </w:pPr>
      <w:r>
        <w:t>НАЦИОНАЛЬНЫЙ СТАНДАРТ РОССИЙСКОЙ ФЕДЕРАЦИИ</w:t>
      </w:r>
    </w:p>
    <w:p w:rsidR="00C16D45" w:rsidRDefault="00C16D45">
      <w:pPr>
        <w:pStyle w:val="ConsPlusTitle"/>
        <w:jc w:val="center"/>
      </w:pPr>
    </w:p>
    <w:p w:rsidR="00C16D45" w:rsidRDefault="00C16D45">
      <w:pPr>
        <w:pStyle w:val="ConsPlusTitle"/>
        <w:jc w:val="center"/>
      </w:pPr>
      <w:r>
        <w:t>СИСТЕМЫ ГАЗОРАСПРЕДЕЛИТЕЛЬНЫЕ</w:t>
      </w:r>
    </w:p>
    <w:p w:rsidR="00C16D45" w:rsidRDefault="00C16D45">
      <w:pPr>
        <w:pStyle w:val="ConsPlusTitle"/>
        <w:jc w:val="center"/>
      </w:pPr>
    </w:p>
    <w:p w:rsidR="00C16D45" w:rsidRDefault="00C16D45">
      <w:pPr>
        <w:pStyle w:val="ConsPlusTitle"/>
        <w:jc w:val="center"/>
      </w:pPr>
      <w:r>
        <w:t>ТЕРМИНЫ И ОПРЕДЕЛЕНИЯ</w:t>
      </w:r>
    </w:p>
    <w:p w:rsidR="00C16D45" w:rsidRDefault="00C16D45">
      <w:pPr>
        <w:pStyle w:val="ConsPlusTitle"/>
        <w:jc w:val="center"/>
      </w:pPr>
    </w:p>
    <w:p w:rsidR="00C16D45" w:rsidRDefault="00C16D45">
      <w:pPr>
        <w:pStyle w:val="ConsPlusTitle"/>
        <w:jc w:val="center"/>
      </w:pPr>
      <w:proofErr w:type="spellStart"/>
      <w:r>
        <w:t>Gas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.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definitions</w:t>
      </w:r>
      <w:proofErr w:type="spellEnd"/>
    </w:p>
    <w:p w:rsidR="00C16D45" w:rsidRDefault="00C16D45">
      <w:pPr>
        <w:pStyle w:val="ConsPlusTitle"/>
        <w:jc w:val="center"/>
      </w:pPr>
    </w:p>
    <w:p w:rsidR="00C16D45" w:rsidRDefault="00C16D45">
      <w:pPr>
        <w:pStyle w:val="ConsPlusTitle"/>
        <w:jc w:val="center"/>
      </w:pPr>
      <w:r>
        <w:t xml:space="preserve">ГОСТ </w:t>
      </w:r>
      <w:proofErr w:type="gramStart"/>
      <w:r>
        <w:t>Р</w:t>
      </w:r>
      <w:proofErr w:type="gramEnd"/>
      <w:r>
        <w:t xml:space="preserve"> 53865-2010</w:t>
      </w:r>
    </w:p>
    <w:p w:rsidR="00C16D45" w:rsidRDefault="00C16D45">
      <w:pPr>
        <w:pStyle w:val="ConsPlusNormal"/>
        <w:jc w:val="center"/>
      </w:pPr>
    </w:p>
    <w:p w:rsidR="00C16D45" w:rsidRDefault="00C16D45">
      <w:pPr>
        <w:pStyle w:val="ConsPlusNormal"/>
        <w:jc w:val="right"/>
      </w:pPr>
      <w:r>
        <w:t>Группа Б00</w:t>
      </w:r>
    </w:p>
    <w:p w:rsidR="00C16D45" w:rsidRDefault="00C16D45">
      <w:pPr>
        <w:pStyle w:val="ConsPlusNormal"/>
        <w:jc w:val="right"/>
      </w:pPr>
    </w:p>
    <w:p w:rsidR="00C16D45" w:rsidRDefault="00C16D45">
      <w:pPr>
        <w:pStyle w:val="ConsPlusNormal"/>
        <w:jc w:val="right"/>
      </w:pPr>
      <w:r>
        <w:t>ОКС 01.040.75</w:t>
      </w:r>
    </w:p>
    <w:p w:rsidR="00C16D45" w:rsidRDefault="00C16D45">
      <w:pPr>
        <w:pStyle w:val="ConsPlusNormal"/>
        <w:jc w:val="right"/>
      </w:pPr>
    </w:p>
    <w:p w:rsidR="00C16D45" w:rsidRDefault="00C16D45">
      <w:pPr>
        <w:pStyle w:val="ConsPlusNormal"/>
        <w:jc w:val="right"/>
      </w:pPr>
      <w:r>
        <w:t>Дата введения</w:t>
      </w:r>
    </w:p>
    <w:p w:rsidR="00C16D45" w:rsidRDefault="00C16D45">
      <w:pPr>
        <w:pStyle w:val="ConsPlusNormal"/>
        <w:jc w:val="right"/>
      </w:pPr>
      <w:r>
        <w:t>1 июля 2011 года</w:t>
      </w: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jc w:val="center"/>
        <w:outlineLvl w:val="1"/>
      </w:pPr>
      <w:r>
        <w:t>Предисловие</w:t>
      </w: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ind w:firstLine="540"/>
        <w:jc w:val="both"/>
      </w:pPr>
      <w:r>
        <w:t xml:space="preserve">Цели и принципы стандартизации в Российской Федерации установлены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 декабря 2002 г. N 184-ФЗ "О техническом регулировании", а правила применения национальных стандартов Российской Федерации - </w:t>
      </w:r>
      <w:hyperlink r:id="rId7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1.0-2004</w:t>
        </w:r>
      </w:hyperlink>
      <w:r>
        <w:t xml:space="preserve"> "Стандартизация в Российской Федерации. Основные положения".</w:t>
      </w: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jc w:val="center"/>
        <w:outlineLvl w:val="1"/>
      </w:pPr>
      <w:r>
        <w:t>Сведения о стандарте</w:t>
      </w: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ind w:firstLine="540"/>
        <w:jc w:val="both"/>
      </w:pPr>
      <w:r>
        <w:t xml:space="preserve">1. Разработан Открытым акционерным обществом "Газпром </w:t>
      </w:r>
      <w:proofErr w:type="spellStart"/>
      <w:r>
        <w:t>промгаз</w:t>
      </w:r>
      <w:proofErr w:type="spellEnd"/>
      <w:r>
        <w:t xml:space="preserve">" (ОАО "Газпром </w:t>
      </w:r>
      <w:proofErr w:type="spellStart"/>
      <w:r>
        <w:t>промгаз</w:t>
      </w:r>
      <w:proofErr w:type="spellEnd"/>
      <w:r>
        <w:t>").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Внесен</w:t>
      </w:r>
      <w:proofErr w:type="gramEnd"/>
      <w:r>
        <w:t xml:space="preserve"> Открытым акционерным обществом "</w:t>
      </w:r>
      <w:proofErr w:type="spellStart"/>
      <w:r>
        <w:t>Газпромрегионгаз</w:t>
      </w:r>
      <w:proofErr w:type="spellEnd"/>
      <w:r>
        <w:t>" (ОАО "</w:t>
      </w:r>
      <w:proofErr w:type="spellStart"/>
      <w:r>
        <w:t>Газпромрегионгаз</w:t>
      </w:r>
      <w:proofErr w:type="spellEnd"/>
      <w:r>
        <w:t>").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>3. Утвержден и введен в действие Приказом Федерального агентства по техническому регулированию и метрологии от 10 сентября 2010 г. N 242-ст.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>4. Введен впервые.</w:t>
      </w: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ind w:firstLine="540"/>
        <w:jc w:val="both"/>
      </w:pPr>
      <w:r>
        <w:t>Информация об изменениях к настоящему стандарту публикуется в ежегодно издаваемом информационном указателе "Национальные стандарты", а текст изменений и поправок - в ежемесячно издаваемых информационных указателях "Национальные стандарты". В случае пересмотра (замены) или отмены настоящего стандарта соответствующее уведомление будет опубликовано в ежемесячно издаваемом информационном указателе "Национальные стандарты". Соответствующая информация, уведомление и тексты размещаются также в информационной системе общего пользования - на официальном сайте Федерального агентства по техническому регулированию и метрологии.</w:t>
      </w: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jc w:val="center"/>
        <w:outlineLvl w:val="1"/>
      </w:pPr>
      <w:r>
        <w:t>Введение</w:t>
      </w: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ind w:firstLine="540"/>
        <w:jc w:val="both"/>
      </w:pPr>
      <w:r>
        <w:t>Установленные в настоящем стандарте термины расположены в систематизированном порядке, отражающем систему понятий в области газораспределительных систем.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>Для каждого понятия установлен один стандартизованный термин.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>Нерекомендуемые к применению термины-синонимы приведены в круглых скобках после стандартизованного термина и обозначены пометой "</w:t>
      </w:r>
      <w:proofErr w:type="spellStart"/>
      <w:r>
        <w:t>Нрк</w:t>
      </w:r>
      <w:proofErr w:type="spellEnd"/>
      <w:r>
        <w:t>".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>Краткие формы, представленные аббревиатурой, приведены после стандартизованного термина и отделены от него точкой с запятой.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 xml:space="preserve">Наличие квадратных скобок в терминологической статье означает, что в нее включены два термина, имеющие общие </w:t>
      </w:r>
      <w:proofErr w:type="spellStart"/>
      <w:r>
        <w:t>терминоэлементы</w:t>
      </w:r>
      <w:proofErr w:type="spellEnd"/>
      <w:r>
        <w:t>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 xml:space="preserve">В алфавитном </w:t>
      </w:r>
      <w:hyperlink w:anchor="P149" w:history="1">
        <w:r>
          <w:rPr>
            <w:color w:val="0000FF"/>
          </w:rPr>
          <w:t>указателе</w:t>
        </w:r>
      </w:hyperlink>
      <w:r>
        <w:t xml:space="preserve"> данные термины приведены отдельно с указанием номера статьи.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>Приведенные определения можно, при необходимости, изменить, вводя в них производные признаки, раскрывая значения используемых в них терминов, указывая объекты, входящие в объем определяемого понятия. Изменения не должны нарушать объем и содержание понятий, определенных в настоящем стандарте.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 xml:space="preserve">Термины и определения общетехнических понятий, необходимые для понимания текста стандарта, приведены в </w:t>
      </w:r>
      <w:hyperlink w:anchor="P319" w:history="1">
        <w:r>
          <w:rPr>
            <w:color w:val="0000FF"/>
          </w:rPr>
          <w:t>Приложении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>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>Стандартизованные термины набраны полужирным шрифтом, их краткие формы, представленные аббревиатурой - светлым шрифтом, а синонимы - курсивом.</w:t>
      </w: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jc w:val="center"/>
        <w:outlineLvl w:val="1"/>
      </w:pPr>
      <w:r>
        <w:t>1. Область применения</w:t>
      </w: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ind w:firstLine="540"/>
        <w:jc w:val="both"/>
      </w:pPr>
      <w:r>
        <w:t>Настоящий стандарт устанавливает термины и определения понятий в области газораспределительных систем.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>Термины, установленные настоящим стандартом, рекомендованы для применения во всех видах документации и литературы в области газораспределительных систем, входящих в сферу работ по стандартизации и/или использующих результаты этих работ.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 xml:space="preserve">Настоящий стандарт следует применять совместно с </w:t>
      </w:r>
      <w:hyperlink r:id="rId8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22.0.02</w:t>
        </w:r>
      </w:hyperlink>
      <w:r>
        <w:t xml:space="preserve">, </w:t>
      </w:r>
      <w:hyperlink r:id="rId9" w:history="1">
        <w:r>
          <w:rPr>
            <w:color w:val="0000FF"/>
          </w:rPr>
          <w:t>ГОСТ Р 22.0.05</w:t>
        </w:r>
      </w:hyperlink>
      <w:r>
        <w:t xml:space="preserve">, </w:t>
      </w:r>
      <w:hyperlink r:id="rId10" w:history="1">
        <w:r>
          <w:rPr>
            <w:color w:val="0000FF"/>
          </w:rPr>
          <w:t>ГОСТ Р 51897</w:t>
        </w:r>
      </w:hyperlink>
      <w:r>
        <w:t xml:space="preserve">, </w:t>
      </w:r>
      <w:hyperlink r:id="rId11" w:history="1">
        <w:r>
          <w:rPr>
            <w:color w:val="0000FF"/>
          </w:rPr>
          <w:t>ГОСТ Р 52104</w:t>
        </w:r>
      </w:hyperlink>
      <w:r>
        <w:t xml:space="preserve">, </w:t>
      </w:r>
      <w:hyperlink r:id="rId12" w:history="1">
        <w:r>
          <w:rPr>
            <w:color w:val="0000FF"/>
          </w:rPr>
          <w:t>ГОСТ Р 52720</w:t>
        </w:r>
      </w:hyperlink>
      <w:r>
        <w:t xml:space="preserve">, ГОСТ Р 53521, </w:t>
      </w:r>
      <w:hyperlink r:id="rId13" w:history="1">
        <w:r>
          <w:rPr>
            <w:color w:val="0000FF"/>
          </w:rPr>
          <w:t>ГОСТ 3.1109</w:t>
        </w:r>
      </w:hyperlink>
      <w:r>
        <w:t xml:space="preserve">, </w:t>
      </w:r>
      <w:hyperlink r:id="rId14" w:history="1">
        <w:r>
          <w:rPr>
            <w:color w:val="0000FF"/>
          </w:rPr>
          <w:t>ГОСТ 12.0.002</w:t>
        </w:r>
      </w:hyperlink>
      <w:r>
        <w:t xml:space="preserve">, </w:t>
      </w:r>
      <w:hyperlink r:id="rId15" w:history="1">
        <w:r>
          <w:rPr>
            <w:color w:val="0000FF"/>
          </w:rPr>
          <w:t>ГОСТ 12.1.033</w:t>
        </w:r>
      </w:hyperlink>
      <w:r>
        <w:t xml:space="preserve">, </w:t>
      </w:r>
      <w:hyperlink r:id="rId16" w:history="1">
        <w:r>
          <w:rPr>
            <w:color w:val="0000FF"/>
          </w:rPr>
          <w:t>ГОСТ 15467</w:t>
        </w:r>
      </w:hyperlink>
      <w:r>
        <w:t xml:space="preserve">, </w:t>
      </w:r>
      <w:hyperlink r:id="rId17" w:history="1">
        <w:r>
          <w:rPr>
            <w:color w:val="0000FF"/>
          </w:rPr>
          <w:t>ГОСТ 16504</w:t>
        </w:r>
      </w:hyperlink>
      <w:r>
        <w:t xml:space="preserve">, ГОСТ 17356, </w:t>
      </w:r>
      <w:hyperlink r:id="rId18" w:history="1">
        <w:r>
          <w:rPr>
            <w:color w:val="0000FF"/>
          </w:rPr>
          <w:t>ГОСТ 20911</w:t>
        </w:r>
      </w:hyperlink>
      <w:r>
        <w:t xml:space="preserve">, </w:t>
      </w:r>
      <w:hyperlink r:id="rId19" w:history="1">
        <w:r>
          <w:rPr>
            <w:color w:val="0000FF"/>
          </w:rPr>
          <w:t>ГОСТ 23172</w:t>
        </w:r>
      </w:hyperlink>
      <w:r>
        <w:t xml:space="preserve">, </w:t>
      </w:r>
      <w:hyperlink r:id="rId20" w:history="1">
        <w:r>
          <w:rPr>
            <w:color w:val="0000FF"/>
          </w:rPr>
          <w:t>ГОСТ 26691</w:t>
        </w:r>
      </w:hyperlink>
      <w:r>
        <w:t xml:space="preserve">, </w:t>
      </w:r>
      <w:hyperlink r:id="rId21" w:history="1">
        <w:r>
          <w:rPr>
            <w:color w:val="0000FF"/>
          </w:rPr>
          <w:t>ГОСТ 30772</w:t>
        </w:r>
      </w:hyperlink>
      <w:r>
        <w:t>.</w:t>
      </w: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jc w:val="center"/>
        <w:outlineLvl w:val="1"/>
      </w:pPr>
      <w:r>
        <w:t>2. Нормативные ссылки</w:t>
      </w: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ind w:firstLine="540"/>
        <w:jc w:val="both"/>
      </w:pPr>
      <w:r>
        <w:t>В настоящем стандарте использованы нормативные ссылки на следующие стандарты:</w:t>
      </w:r>
    </w:p>
    <w:p w:rsidR="00C16D45" w:rsidRDefault="00C16D45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22.0.02-94</w:t>
        </w:r>
      </w:hyperlink>
      <w:r>
        <w:t>. Безопасность в чрезвычайных ситуациях. Термины и определения основных понятий</w:t>
      </w:r>
    </w:p>
    <w:p w:rsidR="00C16D45" w:rsidRDefault="00C16D45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22.0.05-94</w:t>
        </w:r>
      </w:hyperlink>
      <w:r>
        <w:t>. Безопасность в чрезвычайных ситуациях. Техногенные чрезвычайные ситуации. Термины и определения</w:t>
      </w:r>
    </w:p>
    <w:p w:rsidR="00C16D45" w:rsidRDefault="00C16D45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51897-2002</w:t>
        </w:r>
      </w:hyperlink>
      <w:r>
        <w:t>. Менеджмент риска. Термины и определения</w:t>
      </w:r>
    </w:p>
    <w:p w:rsidR="00C16D45" w:rsidRDefault="00C16D45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52104-2003</w:t>
        </w:r>
      </w:hyperlink>
      <w:r>
        <w:t>. Ресурсосбережение. Термины и определения</w:t>
      </w:r>
    </w:p>
    <w:p w:rsidR="00C16D45" w:rsidRDefault="00C16D45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52720-2007</w:t>
        </w:r>
      </w:hyperlink>
      <w:r>
        <w:t>. Арматура трубопроводная. Термины и определения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 xml:space="preserve">ГОСТ </w:t>
      </w:r>
      <w:proofErr w:type="gramStart"/>
      <w:r>
        <w:t>Р</w:t>
      </w:r>
      <w:proofErr w:type="gramEnd"/>
      <w:r>
        <w:t xml:space="preserve"> 53521-2009. Переработка природного газа. Термины и определения</w:t>
      </w:r>
    </w:p>
    <w:p w:rsidR="00C16D45" w:rsidRDefault="00C16D45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ГОСТ 3.1109-82</w:t>
        </w:r>
      </w:hyperlink>
      <w:r>
        <w:t>. Единая система технологической документации. Термины и определения основных понятий</w:t>
      </w:r>
    </w:p>
    <w:p w:rsidR="00C16D45" w:rsidRDefault="00C16D45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ГОСТ 12.0.002-80</w:t>
        </w:r>
      </w:hyperlink>
      <w:r>
        <w:t>. Система стандартов безопасности труда. Термины и определения</w:t>
      </w:r>
    </w:p>
    <w:p w:rsidR="00C16D45" w:rsidRDefault="00C16D45">
      <w:pPr>
        <w:pStyle w:val="ConsPlusNormal"/>
        <w:spacing w:before="220"/>
        <w:ind w:firstLine="540"/>
        <w:jc w:val="both"/>
      </w:pPr>
      <w:hyperlink r:id="rId29" w:history="1">
        <w:r>
          <w:rPr>
            <w:color w:val="0000FF"/>
          </w:rPr>
          <w:t>ГОСТ 12.1.033-81</w:t>
        </w:r>
      </w:hyperlink>
      <w:r>
        <w:t>. Система стандартов безопасности труда. Пожарная безопасность. Термины и определения</w:t>
      </w:r>
    </w:p>
    <w:p w:rsidR="00C16D45" w:rsidRDefault="00C16D45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ГОСТ 15467-79</w:t>
        </w:r>
      </w:hyperlink>
      <w:r>
        <w:t>. Управление качеством продукции. Основные понятия. Термины и определения</w:t>
      </w:r>
    </w:p>
    <w:p w:rsidR="00C16D45" w:rsidRDefault="00C16D45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ГОСТ 16504-81</w:t>
        </w:r>
      </w:hyperlink>
      <w:r>
        <w:t>. Система государственных испытаний продукции. Испытания и контроль качества продукции. Основные термины и определения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 xml:space="preserve">ГОСТ 17356-89. Горелки газовые, </w:t>
      </w:r>
      <w:proofErr w:type="spellStart"/>
      <w:r>
        <w:t>жидкотопливные</w:t>
      </w:r>
      <w:proofErr w:type="spellEnd"/>
      <w:r>
        <w:t xml:space="preserve"> и комбинированные. Термины и определения</w:t>
      </w:r>
    </w:p>
    <w:p w:rsidR="00C16D45" w:rsidRDefault="00C16D45">
      <w:pPr>
        <w:pStyle w:val="ConsPlusNormal"/>
        <w:spacing w:before="220"/>
        <w:ind w:firstLine="540"/>
        <w:jc w:val="both"/>
      </w:pPr>
      <w:hyperlink r:id="rId32" w:history="1">
        <w:r>
          <w:rPr>
            <w:color w:val="0000FF"/>
          </w:rPr>
          <w:t>ГОСТ 20911-89</w:t>
        </w:r>
      </w:hyperlink>
      <w:r>
        <w:t>. Техническая диагностика. Термины и определения</w:t>
      </w:r>
    </w:p>
    <w:p w:rsidR="00C16D45" w:rsidRDefault="00C16D45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ГОСТ 23172-78</w:t>
        </w:r>
      </w:hyperlink>
      <w:r>
        <w:t>. Котлы стационарные. Термины и определения</w:t>
      </w:r>
    </w:p>
    <w:p w:rsidR="00C16D45" w:rsidRDefault="00C16D45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ГОСТ 26691-85</w:t>
        </w:r>
      </w:hyperlink>
      <w:r>
        <w:t>. Теплоэнергетика. Термины и определения</w:t>
      </w:r>
    </w:p>
    <w:p w:rsidR="00C16D45" w:rsidRDefault="00C16D45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ГОСТ 30772-2001</w:t>
        </w:r>
      </w:hyperlink>
      <w:r>
        <w:t>. Ресурсосбережение. Обращение с отходами. Термины и определения.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 xml:space="preserve">Примечание. </w:t>
      </w:r>
      <w:proofErr w:type="gramStart"/>
      <w:r>
        <w:t>При пользовании настоящим стандартом целесообразно проверить действие ссылочных стандартов в информационной системе общего пользования -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"Национальные стандарты",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году.</w:t>
      </w:r>
      <w:proofErr w:type="gramEnd"/>
      <w:r>
        <w:t xml:space="preserve"> Если ссылочный стандарт заменен (изменен), то при пользовании настоящим стандартом следует руководствоваться заменяющим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jc w:val="center"/>
        <w:outlineLvl w:val="1"/>
      </w:pPr>
      <w:r>
        <w:t>3. Термины и определения</w:t>
      </w: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jc w:val="center"/>
      </w:pPr>
      <w:r>
        <w:t>Основные понятия</w:t>
      </w: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ind w:firstLine="540"/>
        <w:jc w:val="both"/>
      </w:pPr>
      <w:bookmarkStart w:id="0" w:name="P78"/>
      <w:bookmarkEnd w:id="0"/>
      <w:r>
        <w:t xml:space="preserve">1. </w:t>
      </w:r>
      <w:r>
        <w:rPr>
          <w:b/>
        </w:rPr>
        <w:t>Газораспределительная система</w:t>
      </w:r>
      <w:r>
        <w:t xml:space="preserve"> (</w:t>
      </w:r>
      <w:proofErr w:type="spellStart"/>
      <w:r>
        <w:t>Нрк</w:t>
      </w:r>
      <w:proofErr w:type="spellEnd"/>
      <w:r>
        <w:t xml:space="preserve">. </w:t>
      </w:r>
      <w:r>
        <w:rPr>
          <w:i/>
        </w:rPr>
        <w:t>система газораспределения</w:t>
      </w:r>
      <w:r>
        <w:t>): имущественный производственный комплекс, состоящий из организационно и экономически взаимосвязанных объектов, предназначенных для транспортировки и подачи газа непосредственно потребителям.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1" w:name="P79"/>
      <w:bookmarkEnd w:id="1"/>
      <w:r>
        <w:t xml:space="preserve">2. </w:t>
      </w:r>
      <w:r>
        <w:rPr>
          <w:b/>
        </w:rPr>
        <w:t>Сеть газораспределения</w:t>
      </w:r>
      <w:r>
        <w:t xml:space="preserve"> (</w:t>
      </w:r>
      <w:proofErr w:type="spellStart"/>
      <w:r>
        <w:t>Нрк</w:t>
      </w:r>
      <w:proofErr w:type="spellEnd"/>
      <w:r>
        <w:t xml:space="preserve">. </w:t>
      </w:r>
      <w:r>
        <w:rPr>
          <w:i/>
        </w:rPr>
        <w:t>газораспределительная сеть</w:t>
      </w:r>
      <w:r>
        <w:t>): технологический комплекс, состоящий из распределительных газопроводов, газопроводов-вводов, сооружений, технических устройств.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2" w:name="P80"/>
      <w:bookmarkEnd w:id="2"/>
      <w:r>
        <w:t xml:space="preserve">3. </w:t>
      </w:r>
      <w:r>
        <w:rPr>
          <w:b/>
        </w:rPr>
        <w:t>Сеть газопотребления</w:t>
      </w:r>
      <w:r>
        <w:t>: технологический комплекс газовой сети потребителя, расположенный от места присоединения к сети газораспределения до газоиспользующего оборудования и состоящий из газопроводов и технических устройств на них.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3" w:name="P81"/>
      <w:bookmarkEnd w:id="3"/>
      <w:r>
        <w:t xml:space="preserve">4. </w:t>
      </w:r>
      <w:r>
        <w:rPr>
          <w:b/>
        </w:rPr>
        <w:t>Источник газа</w:t>
      </w:r>
      <w:r>
        <w:t>: элемент системы газоснабжения, предназначенный для подачи газа в сеть газораспределения.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 xml:space="preserve">Примечания. 1. Для подачи в сеть газораспределения используют: природный газ промышленного и коммунально-бытового назначения, сжиженный углеводородный газ, сжиженный природный газ, попутный нефтяной газ, сухой </w:t>
      </w:r>
      <w:proofErr w:type="spellStart"/>
      <w:r>
        <w:t>отбензиненный</w:t>
      </w:r>
      <w:proofErr w:type="spellEnd"/>
      <w:r>
        <w:t xml:space="preserve"> газ.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>2. К источникам газа относят: газораспределительные станции, пункты замера расхода газа, пункты редуцирования газа, контрольно-распределительные пункты, резервуарные установки сжиженных углеводородных газов, групповые баллонные установки сжиженных углеводородных газов и т.п.</w:t>
      </w: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ind w:firstLine="540"/>
        <w:jc w:val="both"/>
      </w:pPr>
      <w:bookmarkStart w:id="4" w:name="P85"/>
      <w:bookmarkEnd w:id="4"/>
      <w:r>
        <w:t xml:space="preserve">5. </w:t>
      </w:r>
      <w:r>
        <w:rPr>
          <w:b/>
        </w:rPr>
        <w:t>Техническая эксплуатация сети газораспределения [газопотребления]</w:t>
      </w:r>
      <w:r>
        <w:t>: комплекс мероприятий, включающий ввод в эксплуатацию, техническое обслуживание, ремонт, аварийное обслуживание, техническое диагностирование, консервацию и вывод из эксплуатации сети газораспределения [газопотребления].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5" w:name="P86"/>
      <w:bookmarkEnd w:id="5"/>
      <w:r>
        <w:t xml:space="preserve">6. </w:t>
      </w:r>
      <w:r>
        <w:rPr>
          <w:b/>
        </w:rPr>
        <w:t>Техническое обслуживание сети газораспределения [газопотребления]</w:t>
      </w:r>
      <w:r>
        <w:t>: комплекс операций или операция по поддержанию сети газораспределения [газопотребления] в исправном или работоспособном состоянии.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6" w:name="P87"/>
      <w:bookmarkEnd w:id="6"/>
      <w:r>
        <w:t xml:space="preserve">7. </w:t>
      </w:r>
      <w:r>
        <w:rPr>
          <w:b/>
        </w:rPr>
        <w:t>Капитальный ремонт сети газораспределения [газопотребления]</w:t>
      </w:r>
      <w:r>
        <w:t>: ремонт, выполняемый для восстановления исправности и полного или близкого к полному восстановлению ресурса сети газораспределения [газопотребления] с заменой или восстановлением любых его частей, включая базовые.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7" w:name="P88"/>
      <w:bookmarkEnd w:id="7"/>
      <w:r>
        <w:t xml:space="preserve">8. </w:t>
      </w:r>
      <w:r>
        <w:rPr>
          <w:b/>
        </w:rPr>
        <w:t>Текущий ремонт сети газораспределения [газопотребления]</w:t>
      </w:r>
      <w:r>
        <w:t>: ремонт, выполняемый для обеспечения или восстановления работоспособного состояния сети газораспределения [газопотребления] и состоящий в замене и/или восстановлении ее отдельных частей.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8" w:name="P89"/>
      <w:bookmarkEnd w:id="8"/>
      <w:r>
        <w:t xml:space="preserve">9. </w:t>
      </w:r>
      <w:r>
        <w:rPr>
          <w:b/>
        </w:rPr>
        <w:t>Аварийное обслуживание сети газораспределения [газопотребления]</w:t>
      </w:r>
      <w:r>
        <w:t>: комплекс работ по локализации и/или ликвидации последствий аварий и инцидентов на сети газораспределения [газопотребления].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9" w:name="P90"/>
      <w:bookmarkEnd w:id="9"/>
      <w:r>
        <w:t xml:space="preserve">10. </w:t>
      </w:r>
      <w:r>
        <w:rPr>
          <w:b/>
        </w:rPr>
        <w:t>Аварийно-восстановительные работы на сети газораспределения [газопотребления]</w:t>
      </w:r>
      <w:r>
        <w:t>: комплекс технологических операций по восстановлению работоспособного состояния сети газораспределения [газопотребления] после локализации аварии и инцидентов.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10" w:name="P91"/>
      <w:bookmarkEnd w:id="10"/>
      <w:r>
        <w:t xml:space="preserve">11. </w:t>
      </w:r>
      <w:r>
        <w:rPr>
          <w:b/>
        </w:rPr>
        <w:t>Газораспределительная организация</w:t>
      </w:r>
      <w:r>
        <w:t>; ГРО: специализированная организация, владеющая газораспределительной системой на законном основании, осуществляющая эксплуатацию сети газораспределения и оказывающая услуги по транспортировке газа потребителям по этой сети.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11" w:name="P92"/>
      <w:bookmarkEnd w:id="11"/>
      <w:r>
        <w:t xml:space="preserve">12. </w:t>
      </w:r>
      <w:r>
        <w:rPr>
          <w:b/>
        </w:rPr>
        <w:t>Газоснабжающая организация</w:t>
      </w:r>
      <w:r>
        <w:t>: собственник газа или уполномоченное им лицо, осуществляющие поставки газа потребителям по договорам.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12" w:name="P93"/>
      <w:bookmarkEnd w:id="12"/>
      <w:r>
        <w:t xml:space="preserve">13. </w:t>
      </w:r>
      <w:r>
        <w:rPr>
          <w:b/>
        </w:rPr>
        <w:t>Эксплуатационная организация сети газораспределения [газопотребления]</w:t>
      </w:r>
      <w:r>
        <w:t>: специализированная организация, осуществляющая техническую эксплуатацию сети газораспределения [газопотребления].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13" w:name="P94"/>
      <w:bookmarkEnd w:id="13"/>
      <w:r>
        <w:t xml:space="preserve">14. </w:t>
      </w:r>
      <w:r>
        <w:rPr>
          <w:b/>
        </w:rPr>
        <w:t>Технологический учет газа</w:t>
      </w:r>
      <w:r>
        <w:t xml:space="preserve">: учет объема поставленного газа по прибору, </w:t>
      </w:r>
      <w:proofErr w:type="spellStart"/>
      <w:r>
        <w:t>точностные</w:t>
      </w:r>
      <w:proofErr w:type="spellEnd"/>
      <w:r>
        <w:t xml:space="preserve"> характеристики которого соответствуют требованиям нормативных документов, а показания не используются для взаимных расчетов в хозяйственных операциях.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14" w:name="P95"/>
      <w:bookmarkEnd w:id="14"/>
      <w:r>
        <w:t xml:space="preserve">15. </w:t>
      </w:r>
      <w:r>
        <w:rPr>
          <w:b/>
        </w:rPr>
        <w:t>Узел учета газа</w:t>
      </w:r>
      <w:r>
        <w:t>: комплект средств измерений и устройств, обеспечивающий учет объема газа, а также контроль и регистрацию его параметров.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15" w:name="P96"/>
      <w:bookmarkEnd w:id="15"/>
      <w:r>
        <w:t xml:space="preserve">16. </w:t>
      </w:r>
      <w:r>
        <w:rPr>
          <w:b/>
        </w:rPr>
        <w:t>Прибор учета газа</w:t>
      </w:r>
      <w:r>
        <w:t>: средство измерения, используемое для определения объема газа, перемещенного через контролируемую точку сети газораспределения [газопотребления].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16" w:name="P97"/>
      <w:bookmarkEnd w:id="16"/>
      <w:r>
        <w:t xml:space="preserve">17. </w:t>
      </w:r>
      <w:r>
        <w:rPr>
          <w:b/>
        </w:rPr>
        <w:t>Устройство ограничения расхода газа</w:t>
      </w:r>
      <w:r>
        <w:t>; УОРГ: техническое устройство, предназначенное для ограничения и регулирования расхода газа.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17" w:name="P98"/>
      <w:bookmarkEnd w:id="17"/>
      <w:r>
        <w:t xml:space="preserve">18. </w:t>
      </w:r>
      <w:r>
        <w:rPr>
          <w:b/>
        </w:rPr>
        <w:t>Технологические потери газа при эксплуатации сети газораспределения [газопотребления]</w:t>
      </w:r>
      <w:r>
        <w:t xml:space="preserve">: потери газа при </w:t>
      </w:r>
      <w:proofErr w:type="spellStart"/>
      <w:r>
        <w:t>негерметичности</w:t>
      </w:r>
      <w:proofErr w:type="spellEnd"/>
      <w:r>
        <w:t xml:space="preserve"> сети газораспределения [газопотребления], обусловленной конструкцией технических устройств и эксплуатационными характеристиками уплотнительных материалов.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18" w:name="P99"/>
      <w:bookmarkEnd w:id="18"/>
      <w:r>
        <w:t xml:space="preserve">19. </w:t>
      </w:r>
      <w:r>
        <w:rPr>
          <w:b/>
        </w:rPr>
        <w:t>Технологические нужды газораспределительной организации</w:t>
      </w:r>
      <w:r>
        <w:t>: потребность газораспределительной организации в газе, обусловленная особенностями технологий, применяемых в процессе эксплуатации сетей газораспределения.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19" w:name="P100"/>
      <w:bookmarkEnd w:id="19"/>
      <w:r>
        <w:t xml:space="preserve">20. </w:t>
      </w:r>
      <w:r>
        <w:rPr>
          <w:b/>
        </w:rPr>
        <w:t>Технологическая схема сети газораспределения [газопотребления]</w:t>
      </w:r>
      <w:r>
        <w:t>: графическое представление технологических объектов сети газораспределения [газопотребления].</w:t>
      </w: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jc w:val="center"/>
      </w:pPr>
      <w:r>
        <w:t>Газораспределение</w:t>
      </w: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ind w:firstLine="540"/>
        <w:jc w:val="both"/>
      </w:pPr>
      <w:bookmarkStart w:id="20" w:name="P104"/>
      <w:bookmarkEnd w:id="20"/>
      <w:r>
        <w:t xml:space="preserve">21. </w:t>
      </w:r>
      <w:r>
        <w:rPr>
          <w:b/>
        </w:rPr>
        <w:t>Газораспределение</w:t>
      </w:r>
      <w:r>
        <w:t>: деятельность по транспортировке газа по сети газораспределения.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21" w:name="P105"/>
      <w:bookmarkEnd w:id="21"/>
      <w:r>
        <w:t xml:space="preserve">22. </w:t>
      </w:r>
      <w:r>
        <w:rPr>
          <w:b/>
        </w:rPr>
        <w:t>Распределительный газопровод</w:t>
      </w:r>
      <w:r>
        <w:t>: газопровод, проложенный от источника газа до места присоединения газопровода-ввода.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22" w:name="P106"/>
      <w:bookmarkEnd w:id="22"/>
      <w:r>
        <w:t xml:space="preserve">23. </w:t>
      </w:r>
      <w:r>
        <w:rPr>
          <w:b/>
        </w:rPr>
        <w:t>Межпоселковый газопровод</w:t>
      </w:r>
      <w:r>
        <w:t>: распределительный газопровод, проложенный вне территории поселений.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23" w:name="P107"/>
      <w:bookmarkEnd w:id="23"/>
      <w:r>
        <w:t xml:space="preserve">24. </w:t>
      </w:r>
      <w:r>
        <w:rPr>
          <w:b/>
        </w:rPr>
        <w:t>Газопровод-ввод</w:t>
      </w:r>
      <w:r>
        <w:t>: газопровод, проложенный от места присоединения к распределительному газопроводу до сети газопотребления.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24" w:name="P108"/>
      <w:bookmarkEnd w:id="24"/>
      <w:r>
        <w:t xml:space="preserve">25. </w:t>
      </w:r>
      <w:r>
        <w:rPr>
          <w:b/>
        </w:rPr>
        <w:t>Наружный газопровод</w:t>
      </w:r>
      <w:r>
        <w:t>: газопровод, проложенный вне зданий, до внешней грани наружной конструкции здания.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25" w:name="P109"/>
      <w:bookmarkEnd w:id="25"/>
      <w:r>
        <w:t xml:space="preserve">26. </w:t>
      </w:r>
      <w:r>
        <w:rPr>
          <w:b/>
        </w:rPr>
        <w:t>Подземный газопровод</w:t>
      </w:r>
      <w:r>
        <w:t>: наружный газопровод, проложенный ниже уровня поверхности земли или в обваловании.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26" w:name="P110"/>
      <w:bookmarkEnd w:id="26"/>
      <w:r>
        <w:t xml:space="preserve">27. </w:t>
      </w:r>
      <w:r>
        <w:rPr>
          <w:b/>
        </w:rPr>
        <w:t>Надземный газопровод</w:t>
      </w:r>
      <w:r>
        <w:t>: наружный газопровод, проложенный над поверхностью земли, а также по поверхности земли без насыпи.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27" w:name="P111"/>
      <w:bookmarkEnd w:id="27"/>
      <w:r>
        <w:t xml:space="preserve">28. </w:t>
      </w:r>
      <w:r>
        <w:rPr>
          <w:b/>
        </w:rPr>
        <w:t>Подводный газопровод</w:t>
      </w:r>
      <w:r>
        <w:t>: наружный газопровод, проложенный по дну или ниже уровня поверхности дна пересекаемых водных преград.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28" w:name="P112"/>
      <w:bookmarkEnd w:id="28"/>
      <w:r>
        <w:t xml:space="preserve">29. </w:t>
      </w:r>
      <w:r>
        <w:rPr>
          <w:b/>
        </w:rPr>
        <w:t>Сбросной газопровод</w:t>
      </w:r>
      <w:r>
        <w:t>: газопровод, предназначенный для отвода газа из газопровода или технологического оборудования сети газораспределения или сети газопотребления.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29" w:name="P113"/>
      <w:bookmarkEnd w:id="29"/>
      <w:r>
        <w:t xml:space="preserve">30. </w:t>
      </w:r>
      <w:r>
        <w:rPr>
          <w:b/>
        </w:rPr>
        <w:t>Импульсный газопровод</w:t>
      </w:r>
      <w:r>
        <w:t>: газопровод, предназначенный для передачи импульса давления газа из контролируемой точки газопровода на соответствующее управляющее устройство, датчик или контрольно-измерительный прибор.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30" w:name="P114"/>
      <w:bookmarkEnd w:id="30"/>
      <w:r>
        <w:t xml:space="preserve">31. </w:t>
      </w:r>
      <w:r>
        <w:rPr>
          <w:b/>
        </w:rPr>
        <w:t>Байпас сети газораспределения [газопотребления]</w:t>
      </w:r>
      <w:r>
        <w:t>: обводной газопровод сети газораспределения [газопотребления].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31" w:name="P115"/>
      <w:bookmarkEnd w:id="31"/>
      <w:r>
        <w:t xml:space="preserve">32. </w:t>
      </w:r>
      <w:r>
        <w:rPr>
          <w:b/>
        </w:rPr>
        <w:t>Точка подключения газопровода к сети газораспределения</w:t>
      </w:r>
      <w:r>
        <w:t>: место присоединения вновь построенного газопровода к действующей сети газораспределения.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32" w:name="P116"/>
      <w:bookmarkEnd w:id="32"/>
      <w:r>
        <w:t xml:space="preserve">33. </w:t>
      </w:r>
      <w:r>
        <w:rPr>
          <w:b/>
        </w:rPr>
        <w:t>Пункт редуцирования газа</w:t>
      </w:r>
      <w:r>
        <w:t>: технологическое устройство сети газораспределения, предназначенное для снижения давления газа и поддержания его в заданных пределах независимо от расхода газа.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33" w:name="P117"/>
      <w:bookmarkEnd w:id="33"/>
      <w:r>
        <w:t xml:space="preserve">34. </w:t>
      </w:r>
      <w:r>
        <w:rPr>
          <w:b/>
        </w:rPr>
        <w:t>Газорегуляторный пункт</w:t>
      </w:r>
      <w:r>
        <w:t>; ГРП: пункт редуцирования газа, размещенный в здании и имеющий собственные ограждающие конструкции.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34" w:name="P118"/>
      <w:bookmarkEnd w:id="34"/>
      <w:r>
        <w:t xml:space="preserve">35. </w:t>
      </w:r>
      <w:r>
        <w:rPr>
          <w:b/>
        </w:rPr>
        <w:t>Газорегуляторная установка</w:t>
      </w:r>
      <w:r>
        <w:t>; ГРУ: пункт редуцирования газа, не имеющий собственных ограждающих конструкций.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35" w:name="P119"/>
      <w:bookmarkEnd w:id="35"/>
      <w:r>
        <w:t xml:space="preserve">36. </w:t>
      </w:r>
      <w:r>
        <w:rPr>
          <w:b/>
        </w:rPr>
        <w:t>Блочный газорегуляторный пункт</w:t>
      </w:r>
      <w:r>
        <w:t>: газорегуляторный пункт, размещенный в блоке контейнерного типа.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36" w:name="P120"/>
      <w:bookmarkEnd w:id="36"/>
      <w:r>
        <w:t xml:space="preserve">37. </w:t>
      </w:r>
      <w:r>
        <w:rPr>
          <w:b/>
        </w:rPr>
        <w:t>Шкафной пункт редуцирования газа</w:t>
      </w:r>
      <w:r>
        <w:t xml:space="preserve"> (</w:t>
      </w:r>
      <w:proofErr w:type="spellStart"/>
      <w:r>
        <w:t>Нрк</w:t>
      </w:r>
      <w:proofErr w:type="spellEnd"/>
      <w:r>
        <w:t xml:space="preserve">. </w:t>
      </w:r>
      <w:r>
        <w:rPr>
          <w:i/>
        </w:rPr>
        <w:t>шкафной газорегуляторный пункт</w:t>
      </w:r>
      <w:r>
        <w:t>): пункт редуцирования газа, размещенный в шкафу из несгораемых материалов.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37" w:name="P121"/>
      <w:bookmarkEnd w:id="37"/>
      <w:r>
        <w:t xml:space="preserve">38. </w:t>
      </w:r>
      <w:r>
        <w:rPr>
          <w:b/>
        </w:rPr>
        <w:t>Подземный пункт редуцирования газа</w:t>
      </w:r>
      <w:r>
        <w:t xml:space="preserve"> (</w:t>
      </w:r>
      <w:proofErr w:type="spellStart"/>
      <w:r>
        <w:t>Нрк</w:t>
      </w:r>
      <w:proofErr w:type="spellEnd"/>
      <w:r>
        <w:t xml:space="preserve">. </w:t>
      </w:r>
      <w:r>
        <w:rPr>
          <w:i/>
        </w:rPr>
        <w:t>подземный газорегуляторный пункт</w:t>
      </w:r>
      <w:r>
        <w:t>): пункт редуцирования газа, размещенный ниже уровня поверхности земли.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38" w:name="P122"/>
      <w:bookmarkEnd w:id="38"/>
      <w:r>
        <w:t xml:space="preserve">39. </w:t>
      </w:r>
      <w:r>
        <w:rPr>
          <w:b/>
        </w:rPr>
        <w:t>Объект СУГ</w:t>
      </w:r>
      <w:r>
        <w:t>: объект, использующий сжиженные углеводородные газы, производственного и коммунально-производственного назначения, предназначенный для хранения и/или реализации, транспортировки по газопроводам до потребителя, а также использования его в качестве топлива на опасных производственных объектах.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39" w:name="P123"/>
      <w:bookmarkEnd w:id="39"/>
      <w:r>
        <w:t xml:space="preserve">40. </w:t>
      </w:r>
      <w:r>
        <w:rPr>
          <w:b/>
        </w:rPr>
        <w:t>Резервуарная установка СУГ</w:t>
      </w:r>
      <w:r>
        <w:t>: техническое устройство, включающее резервуар или группу резервуаров и предназначенное для хранения и подачи сжиженного углеводородного газа в сеть газораспределения.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40" w:name="P124"/>
      <w:bookmarkEnd w:id="40"/>
      <w:r>
        <w:t xml:space="preserve">41. </w:t>
      </w:r>
      <w:r>
        <w:rPr>
          <w:b/>
        </w:rPr>
        <w:t>Групповая баллонная установка СУГ</w:t>
      </w:r>
      <w:r>
        <w:t>: технологическое устройство, включающее более двух баллонов со сжиженным углеводородным газом, газопроводы, технические устройства и средства измерения, предназначенные для подачи газа в сеть газораспределения.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41" w:name="P125"/>
      <w:bookmarkEnd w:id="41"/>
      <w:r>
        <w:t xml:space="preserve">42. </w:t>
      </w:r>
      <w:r>
        <w:rPr>
          <w:b/>
        </w:rPr>
        <w:t>Индивидуальная баллонная установка</w:t>
      </w:r>
      <w:r>
        <w:t>: технологическое устройство, включающее до двух баллонов со сжиженным углеводородным газом, газопроводы, технические устройства, предназначенные для подачи газа в сеть газопотребления.</w:t>
      </w: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jc w:val="center"/>
      </w:pPr>
      <w:proofErr w:type="spellStart"/>
      <w:r>
        <w:t>Газопотребление</w:t>
      </w:r>
      <w:proofErr w:type="spellEnd"/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ind w:firstLine="540"/>
        <w:jc w:val="both"/>
      </w:pPr>
      <w:bookmarkStart w:id="42" w:name="P129"/>
      <w:bookmarkEnd w:id="42"/>
      <w:r>
        <w:t xml:space="preserve">43. </w:t>
      </w:r>
      <w:proofErr w:type="gramStart"/>
      <w:r>
        <w:rPr>
          <w:b/>
        </w:rPr>
        <w:t>Броня сети газопотребления</w:t>
      </w:r>
      <w:r>
        <w:t>: минимальный объем потребления газа, необходимый для безаварийной, при условии максимального использования резервных видов топлива, работы технологического оборудования потребителей, поставки газа которым не могут быть прекращены или уменьшены ниже определенного предела.</w:t>
      </w:r>
      <w:proofErr w:type="gramEnd"/>
    </w:p>
    <w:p w:rsidR="00C16D45" w:rsidRDefault="00C16D45">
      <w:pPr>
        <w:pStyle w:val="ConsPlusNormal"/>
        <w:spacing w:before="220"/>
        <w:ind w:firstLine="540"/>
        <w:jc w:val="both"/>
      </w:pPr>
      <w:bookmarkStart w:id="43" w:name="P130"/>
      <w:bookmarkEnd w:id="43"/>
      <w:r>
        <w:t xml:space="preserve">44. </w:t>
      </w:r>
      <w:r>
        <w:rPr>
          <w:b/>
        </w:rPr>
        <w:t>Режим сети газопотребления</w:t>
      </w:r>
      <w:r>
        <w:t>: порядок потребления газа, установленный договором поставки газа.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44" w:name="P131"/>
      <w:bookmarkEnd w:id="44"/>
      <w:r>
        <w:t xml:space="preserve">45. </w:t>
      </w:r>
      <w:r>
        <w:rPr>
          <w:b/>
        </w:rPr>
        <w:t>Расчетный период поставки газа</w:t>
      </w:r>
      <w:r>
        <w:t>: период, согласованный сторонами договора поставки газа, за который должен быть определен объем поставленного газа, должны быть произведены взаиморасчеты между поставщиком, газораспределительной организацией и потребителем газа за поставленный газ и его транспортировку.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45" w:name="P132"/>
      <w:bookmarkEnd w:id="45"/>
      <w:r>
        <w:t xml:space="preserve">46. </w:t>
      </w:r>
      <w:r>
        <w:rPr>
          <w:b/>
        </w:rPr>
        <w:t>Заявка на газ</w:t>
      </w:r>
      <w:r>
        <w:t>: документ, определяющий объемы и условия транспортировки газа, необходимого для обеспечения нужд потребителя.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46" w:name="P133"/>
      <w:bookmarkEnd w:id="46"/>
      <w:r>
        <w:t xml:space="preserve">47. </w:t>
      </w:r>
      <w:r>
        <w:rPr>
          <w:b/>
        </w:rPr>
        <w:t>Дисциплина сети газопотребления</w:t>
      </w:r>
      <w:r>
        <w:t>: соблюдение порядка, при котором не допускается уменьшение подачи газа поставщиком или превышение расхода газа потребителем в соответствии с лимитом сети газопотребления, установленным заключенным договором поставки газа.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47" w:name="P134"/>
      <w:bookmarkEnd w:id="47"/>
      <w:r>
        <w:t xml:space="preserve">48. </w:t>
      </w:r>
      <w:proofErr w:type="gramStart"/>
      <w:r>
        <w:rPr>
          <w:b/>
        </w:rPr>
        <w:t>Технологическая норма расхода газа</w:t>
      </w:r>
      <w:r>
        <w:t>: технически обоснованная норма расхода газа, учитывающая его расход на осуществление основных и вспомогательных технологических процессов производства данного вида продукции, расход на поддержание технологических агрегатов в горячем резерве, на их разогрев и пуск после текущих ремонтов и холодных простоев, а также технически неизбежные потери энергии при работе оборудования, технологических агрегатов и установок.</w:t>
      </w:r>
      <w:proofErr w:type="gramEnd"/>
    </w:p>
    <w:p w:rsidR="00C16D45" w:rsidRDefault="00C16D45">
      <w:pPr>
        <w:pStyle w:val="ConsPlusNormal"/>
        <w:spacing w:before="220"/>
        <w:ind w:firstLine="540"/>
        <w:jc w:val="both"/>
      </w:pPr>
      <w:bookmarkStart w:id="48" w:name="P135"/>
      <w:bookmarkEnd w:id="48"/>
      <w:r>
        <w:t xml:space="preserve">49. </w:t>
      </w:r>
      <w:r>
        <w:rPr>
          <w:b/>
        </w:rPr>
        <w:t>Лимит сети газопотребления</w:t>
      </w:r>
      <w:r>
        <w:t>: предельная суточная норма потребления газа, установленная договором поставки газа.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49" w:name="P136"/>
      <w:bookmarkEnd w:id="49"/>
      <w:r>
        <w:t xml:space="preserve">50. </w:t>
      </w:r>
      <w:proofErr w:type="spellStart"/>
      <w:r>
        <w:rPr>
          <w:b/>
        </w:rPr>
        <w:t>Невыборка</w:t>
      </w:r>
      <w:proofErr w:type="spellEnd"/>
      <w:r>
        <w:rPr>
          <w:b/>
        </w:rPr>
        <w:t xml:space="preserve"> газа</w:t>
      </w:r>
      <w:r>
        <w:t xml:space="preserve">: отбор потребителем газа в объеме </w:t>
      </w:r>
      <w:proofErr w:type="gramStart"/>
      <w:r>
        <w:t>менее суточной</w:t>
      </w:r>
      <w:proofErr w:type="gramEnd"/>
      <w:r>
        <w:t xml:space="preserve"> нормы поставки газа в случае, если обеспечиваемое поставщиком давление газа в месте его передачи давало возможность потребителю газа отобрать газ в установленном договором объеме.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50" w:name="P137"/>
      <w:bookmarkEnd w:id="50"/>
      <w:r>
        <w:t xml:space="preserve">51. </w:t>
      </w:r>
      <w:r>
        <w:rPr>
          <w:b/>
        </w:rPr>
        <w:t>Газоиспользующее оборудование</w:t>
      </w:r>
      <w:r>
        <w:t xml:space="preserve"> (</w:t>
      </w:r>
      <w:proofErr w:type="spellStart"/>
      <w:r>
        <w:t>Нрк</w:t>
      </w:r>
      <w:proofErr w:type="spellEnd"/>
      <w:r>
        <w:t xml:space="preserve">. </w:t>
      </w:r>
      <w:proofErr w:type="spellStart"/>
      <w:r>
        <w:rPr>
          <w:i/>
        </w:rPr>
        <w:t>газопотребляющее</w:t>
      </w:r>
      <w:proofErr w:type="spellEnd"/>
      <w:r>
        <w:rPr>
          <w:i/>
        </w:rPr>
        <w:t xml:space="preserve"> оборудование</w:t>
      </w:r>
      <w:r>
        <w:t>): оборудование, в котором газ используют в качестве топлива.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51" w:name="P138"/>
      <w:bookmarkEnd w:id="51"/>
      <w:r>
        <w:t xml:space="preserve">52. </w:t>
      </w:r>
      <w:r>
        <w:rPr>
          <w:b/>
        </w:rPr>
        <w:t>Бытовое газоиспользующее оборудование</w:t>
      </w:r>
      <w:r>
        <w:t>: оборудование, предназначенное для использования газа в качестве топлива для бытовых нужд потребителей газа.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52" w:name="P139"/>
      <w:bookmarkEnd w:id="52"/>
      <w:r>
        <w:t xml:space="preserve">53. </w:t>
      </w:r>
      <w:r>
        <w:rPr>
          <w:b/>
        </w:rPr>
        <w:t>Внутриплощадочный газопровод</w:t>
      </w:r>
      <w:r>
        <w:t>: наружный газопровод сети газопотребления, проложенный по территории производственной площадки предприятия.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53" w:name="P140"/>
      <w:bookmarkEnd w:id="53"/>
      <w:r>
        <w:t xml:space="preserve">54. </w:t>
      </w:r>
      <w:r>
        <w:rPr>
          <w:b/>
        </w:rPr>
        <w:t>Внутренний газопровод сети газопотребления</w:t>
      </w:r>
      <w:r>
        <w:t>: газопровод сети газопотребления, проложенный от внешней грани наружной конструкции здания до газоиспользующего оборудования.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54" w:name="P141"/>
      <w:bookmarkEnd w:id="54"/>
      <w:r>
        <w:t xml:space="preserve">55. </w:t>
      </w:r>
      <w:r>
        <w:rPr>
          <w:b/>
        </w:rPr>
        <w:t>Вводной газопровод</w:t>
      </w:r>
      <w:r>
        <w:t>: газопровод сети газопотребления, проложенный от места присоединения с газопроводом-вводом до внутреннего газопровода, включая газопровод, проложенный в футляре через стену здания.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55" w:name="P142"/>
      <w:bookmarkEnd w:id="55"/>
      <w:r>
        <w:t xml:space="preserve">56. </w:t>
      </w:r>
      <w:r>
        <w:rPr>
          <w:b/>
        </w:rPr>
        <w:t>Газопроводы обвязки технического устройства</w:t>
      </w:r>
      <w:r>
        <w:t>: газопроводы с запорной и предохранительной арматурой, обеспечивающие функционирование газоиспользующего оборудования.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56" w:name="P143"/>
      <w:bookmarkEnd w:id="56"/>
      <w:r>
        <w:t xml:space="preserve">57. </w:t>
      </w:r>
      <w:proofErr w:type="spellStart"/>
      <w:r>
        <w:rPr>
          <w:b/>
        </w:rPr>
        <w:t>Газовоздушный</w:t>
      </w:r>
      <w:proofErr w:type="spellEnd"/>
      <w:r>
        <w:rPr>
          <w:b/>
        </w:rPr>
        <w:t xml:space="preserve"> тракт газоиспользующего оборудования</w:t>
      </w:r>
      <w:r>
        <w:t xml:space="preserve">: система воздухопроводов, дымопроводов и </w:t>
      </w:r>
      <w:proofErr w:type="spellStart"/>
      <w:r>
        <w:t>внутритопочного</w:t>
      </w:r>
      <w:proofErr w:type="spellEnd"/>
      <w:r>
        <w:t xml:space="preserve"> пространства газоиспользующего оборудования.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57" w:name="P144"/>
      <w:bookmarkEnd w:id="57"/>
      <w:r>
        <w:t xml:space="preserve">58. </w:t>
      </w:r>
      <w:r>
        <w:rPr>
          <w:b/>
        </w:rPr>
        <w:t>Дымоотвод газоиспользующего оборудования</w:t>
      </w:r>
      <w:r>
        <w:t>: трубопровод для отвода продуктов сгорания от бытового газоиспользующего оборудования до дымохода или через наружную строительную конструкцию здания.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58" w:name="P145"/>
      <w:bookmarkEnd w:id="58"/>
      <w:r>
        <w:t xml:space="preserve">59. </w:t>
      </w:r>
      <w:r>
        <w:rPr>
          <w:b/>
        </w:rPr>
        <w:t>Дымоход газоиспользующего оборудования</w:t>
      </w:r>
      <w:r>
        <w:t>: вертикальный канал или трубопровод, предназначенный для создания тяги и отвода продуктов сгорания от дымоотвода газоиспользующего оборудования вверх в атмосферу.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59" w:name="P146"/>
      <w:bookmarkEnd w:id="59"/>
      <w:r>
        <w:t xml:space="preserve">60. </w:t>
      </w:r>
      <w:r>
        <w:rPr>
          <w:b/>
        </w:rPr>
        <w:t>Сигнализатор загазованности помещения</w:t>
      </w:r>
      <w:r>
        <w:t>: техническое устройство, предназначенное для обеспечения непрерывного автоматического контроля концентрации газа в помещении с подачей звукового и светового сигналов при достижении установленного уровня контролируемой концентрации газа в воздухе помещения.</w:t>
      </w:r>
    </w:p>
    <w:p w:rsidR="00C16D45" w:rsidRDefault="00C16D45">
      <w:pPr>
        <w:pStyle w:val="ConsPlusNormal"/>
        <w:spacing w:before="220"/>
        <w:ind w:firstLine="540"/>
        <w:jc w:val="both"/>
      </w:pPr>
      <w:bookmarkStart w:id="60" w:name="P147"/>
      <w:bookmarkEnd w:id="60"/>
      <w:r>
        <w:t xml:space="preserve">61. </w:t>
      </w:r>
      <w:r>
        <w:rPr>
          <w:b/>
        </w:rPr>
        <w:t>Система контроля загазованности помещения</w:t>
      </w:r>
      <w:r>
        <w:t>: технологическая система, предназначенная для непрерывного автоматического контроля концентрации газа в помещении, обеспечивающая подачу звукового и светового сигналов, а также автоматического отключения подачи газа во внутреннем газопроводе сети газопотребления при достижении установленного уровня контролируемой концентрации газа в воздухе помещения.</w:t>
      </w: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jc w:val="center"/>
      </w:pPr>
      <w:bookmarkStart w:id="61" w:name="P149"/>
      <w:bookmarkEnd w:id="61"/>
      <w:r>
        <w:t>Алфавитный указатель терминов</w:t>
      </w:r>
    </w:p>
    <w:p w:rsidR="00C16D45" w:rsidRDefault="00C16D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990"/>
      </w:tblGrid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байпас сети газопотребления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14" w:history="1">
              <w:r>
                <w:rPr>
                  <w:color w:val="0000FF"/>
                </w:rPr>
                <w:t>31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байпас сети газораспределения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14" w:history="1">
              <w:r>
                <w:rPr>
                  <w:color w:val="0000FF"/>
                </w:rPr>
                <w:t>31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броня сети газопотребления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29" w:history="1">
              <w:r>
                <w:rPr>
                  <w:color w:val="0000FF"/>
                </w:rPr>
                <w:t>43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газопровод-ввод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07" w:history="1">
              <w:r>
                <w:rPr>
                  <w:color w:val="0000FF"/>
                </w:rPr>
                <w:t>24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 xml:space="preserve">газопровод </w:t>
            </w:r>
            <w:proofErr w:type="gramStart"/>
            <w:r>
              <w:rPr>
                <w:b/>
              </w:rPr>
              <w:t>вводной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41" w:history="1">
              <w:r>
                <w:rPr>
                  <w:color w:val="0000FF"/>
                </w:rPr>
                <w:t>55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газопровод внутриплощадочный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39" w:history="1">
              <w:r>
                <w:rPr>
                  <w:color w:val="0000FF"/>
                </w:rPr>
                <w:t>53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газопровод импульсный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13" w:history="1">
              <w:r>
                <w:rPr>
                  <w:color w:val="0000FF"/>
                </w:rPr>
                <w:t>30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газопровод межпоселковый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06" w:history="1">
              <w:r>
                <w:rPr>
                  <w:color w:val="0000FF"/>
                </w:rPr>
                <w:t>23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газопровод надземный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10" w:history="1">
              <w:r>
                <w:rPr>
                  <w:color w:val="0000FF"/>
                </w:rPr>
                <w:t>27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газопровод наружный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08" w:history="1">
              <w:r>
                <w:rPr>
                  <w:color w:val="0000FF"/>
                </w:rPr>
                <w:t>25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газопровод подводный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11" w:history="1">
              <w:r>
                <w:rPr>
                  <w:color w:val="0000FF"/>
                </w:rPr>
                <w:t>28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газопровод подземный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09" w:history="1">
              <w:r>
                <w:rPr>
                  <w:color w:val="0000FF"/>
                </w:rPr>
                <w:t>26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газопровод распределительный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05" w:history="1">
              <w:r>
                <w:rPr>
                  <w:color w:val="0000FF"/>
                </w:rPr>
                <w:t>22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газопровод сбросной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12" w:history="1">
              <w:r>
                <w:rPr>
                  <w:color w:val="0000FF"/>
                </w:rPr>
                <w:t>29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газопровод сети газопотребления внутренний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40" w:history="1">
              <w:r>
                <w:rPr>
                  <w:color w:val="0000FF"/>
                </w:rPr>
                <w:t>54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газопроводы обвязки технического устройства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42" w:history="1">
              <w:r>
                <w:rPr>
                  <w:color w:val="0000FF"/>
                </w:rPr>
                <w:t>56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газораспределение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04" w:history="1">
              <w:r>
                <w:rPr>
                  <w:color w:val="0000FF"/>
                </w:rPr>
                <w:t>21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t>ГРО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91" w:history="1">
              <w:r>
                <w:rPr>
                  <w:color w:val="0000FF"/>
                </w:rPr>
                <w:t>11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t>ГРП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17" w:history="1">
              <w:r>
                <w:rPr>
                  <w:color w:val="0000FF"/>
                </w:rPr>
                <w:t>34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t>ГРУ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18" w:history="1">
              <w:r>
                <w:rPr>
                  <w:color w:val="0000FF"/>
                </w:rPr>
                <w:t>35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дисциплина сети газопотребления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33" w:history="1">
              <w:r>
                <w:rPr>
                  <w:color w:val="0000FF"/>
                </w:rPr>
                <w:t>47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дымоотвод газоиспользующего оборудования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44" w:history="1">
              <w:r>
                <w:rPr>
                  <w:color w:val="0000FF"/>
                </w:rPr>
                <w:t>58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дымоход газоиспользующего оборудования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45" w:history="1">
              <w:r>
                <w:rPr>
                  <w:color w:val="0000FF"/>
                </w:rPr>
                <w:t>59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заявка на газ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32" w:history="1">
              <w:r>
                <w:rPr>
                  <w:color w:val="0000FF"/>
                </w:rPr>
                <w:t>46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источник газа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81" w:history="1">
              <w:r>
                <w:rPr>
                  <w:color w:val="0000FF"/>
                </w:rPr>
                <w:t>4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лимит сети газопотребления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35" w:history="1">
              <w:r>
                <w:rPr>
                  <w:color w:val="0000FF"/>
                </w:rPr>
                <w:t>49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proofErr w:type="spellStart"/>
            <w:r>
              <w:rPr>
                <w:b/>
              </w:rPr>
              <w:t>невыборка</w:t>
            </w:r>
            <w:proofErr w:type="spellEnd"/>
            <w:r>
              <w:rPr>
                <w:b/>
              </w:rPr>
              <w:t xml:space="preserve"> газа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36" w:history="1">
              <w:r>
                <w:rPr>
                  <w:color w:val="0000FF"/>
                </w:rPr>
                <w:t>50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норма расхода газа технологическая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34" w:history="1">
              <w:r>
                <w:rPr>
                  <w:color w:val="0000FF"/>
                </w:rPr>
                <w:t>48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нужды газораспределительной организации технологические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99" w:history="1">
              <w:r>
                <w:rPr>
                  <w:color w:val="0000FF"/>
                </w:rPr>
                <w:t>19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оборудование газоиспользующее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37" w:history="1">
              <w:r>
                <w:rPr>
                  <w:color w:val="0000FF"/>
                </w:rPr>
                <w:t>51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оборудование газоиспользующее бытовое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38" w:history="1">
              <w:r>
                <w:rPr>
                  <w:color w:val="0000FF"/>
                </w:rPr>
                <w:t>52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i/>
              </w:rPr>
              <w:t xml:space="preserve">оборудование </w:t>
            </w:r>
            <w:proofErr w:type="spellStart"/>
            <w:r>
              <w:rPr>
                <w:i/>
              </w:rPr>
              <w:t>газопотребляющее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37" w:history="1">
              <w:r>
                <w:rPr>
                  <w:color w:val="0000FF"/>
                </w:rPr>
                <w:t>51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обслуживание сети газопотребления аварийное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89" w:history="1">
              <w:r>
                <w:rPr>
                  <w:color w:val="0000FF"/>
                </w:rPr>
                <w:t>9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обслуживание сети газопотребления техническое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86" w:history="1">
              <w:r>
                <w:rPr>
                  <w:color w:val="0000FF"/>
                </w:rPr>
                <w:t>6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обслуживание сети газораспределения аварийное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89" w:history="1">
              <w:r>
                <w:rPr>
                  <w:color w:val="0000FF"/>
                </w:rPr>
                <w:t>9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обслуживание сети газораспределения техническое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86" w:history="1">
              <w:r>
                <w:rPr>
                  <w:color w:val="0000FF"/>
                </w:rPr>
                <w:t>6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объект СУГ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22" w:history="1">
              <w:r>
                <w:rPr>
                  <w:color w:val="0000FF"/>
                </w:rPr>
                <w:t>39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организация газораспределительная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91" w:history="1">
              <w:r>
                <w:rPr>
                  <w:color w:val="0000FF"/>
                </w:rPr>
                <w:t>11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организация газоснабжающая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92" w:history="1">
              <w:r>
                <w:rPr>
                  <w:color w:val="0000FF"/>
                </w:rPr>
                <w:t>12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организация сети газопотребления эксплуатационная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93" w:history="1">
              <w:r>
                <w:rPr>
                  <w:color w:val="0000FF"/>
                </w:rPr>
                <w:t>13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организация сети газораспределения эксплуатационная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93" w:history="1">
              <w:r>
                <w:rPr>
                  <w:color w:val="0000FF"/>
                </w:rPr>
                <w:t>13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период поставки газа расчетный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31" w:history="1">
              <w:r>
                <w:rPr>
                  <w:color w:val="0000FF"/>
                </w:rPr>
                <w:t>45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потери газа при эксплуатации сети газопотребления технологические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98" w:history="1">
              <w:r>
                <w:rPr>
                  <w:color w:val="0000FF"/>
                </w:rPr>
                <w:t>18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потери газа при эксплуатации сети газораспределения технологические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98" w:history="1">
              <w:r>
                <w:rPr>
                  <w:color w:val="0000FF"/>
                </w:rPr>
                <w:t>18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прибор учета газа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96" w:history="1">
              <w:r>
                <w:rPr>
                  <w:color w:val="0000FF"/>
                </w:rPr>
                <w:t>16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пункт газорегуляторный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17" w:history="1">
              <w:r>
                <w:rPr>
                  <w:color w:val="0000FF"/>
                </w:rPr>
                <w:t>34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пункт газорегуляторный блочный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19" w:history="1">
              <w:r>
                <w:rPr>
                  <w:color w:val="0000FF"/>
                </w:rPr>
                <w:t>36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i/>
              </w:rPr>
              <w:t>пункт газорегуляторный подземный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21" w:history="1">
              <w:r>
                <w:rPr>
                  <w:color w:val="0000FF"/>
                </w:rPr>
                <w:t>38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i/>
              </w:rPr>
              <w:t>пункт газорегуляторный шкафной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20" w:history="1">
              <w:r>
                <w:rPr>
                  <w:color w:val="0000FF"/>
                </w:rPr>
                <w:t>37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пункт редуцирования газа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16" w:history="1">
              <w:r>
                <w:rPr>
                  <w:color w:val="0000FF"/>
                </w:rPr>
                <w:t>33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пункт редуцирования газа подземный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21" w:history="1">
              <w:r>
                <w:rPr>
                  <w:color w:val="0000FF"/>
                </w:rPr>
                <w:t>38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пункт редуцирования газа шкафной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20" w:history="1">
              <w:r>
                <w:rPr>
                  <w:color w:val="0000FF"/>
                </w:rPr>
                <w:t>37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работы на сети газопотребления аварийно-восстановительные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90" w:history="1">
              <w:r>
                <w:rPr>
                  <w:color w:val="0000FF"/>
                </w:rPr>
                <w:t>10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работы на сети газораспределения аварийно-восстановительные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90" w:history="1">
              <w:r>
                <w:rPr>
                  <w:color w:val="0000FF"/>
                </w:rPr>
                <w:t>10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режим сети газопотребления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30" w:history="1">
              <w:r>
                <w:rPr>
                  <w:color w:val="0000FF"/>
                </w:rPr>
                <w:t>44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ремонт сети газопотребления капитальный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87" w:history="1">
              <w:r>
                <w:rPr>
                  <w:color w:val="0000FF"/>
                </w:rPr>
                <w:t>7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ремонт сети газопотребления текущий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88" w:history="1">
              <w:r>
                <w:rPr>
                  <w:color w:val="0000FF"/>
                </w:rPr>
                <w:t>8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ремонт сети газораспределения капитальный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87" w:history="1">
              <w:r>
                <w:rPr>
                  <w:color w:val="0000FF"/>
                </w:rPr>
                <w:t>7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ремонт сети газораспределения текущий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88" w:history="1">
              <w:r>
                <w:rPr>
                  <w:color w:val="0000FF"/>
                </w:rPr>
                <w:t>8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сеть газопотребления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80" w:history="1">
              <w:r>
                <w:rPr>
                  <w:color w:val="0000FF"/>
                </w:rPr>
                <w:t>3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сеть газораспределения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79" w:history="1">
              <w:r>
                <w:rPr>
                  <w:color w:val="0000FF"/>
                </w:rPr>
                <w:t>2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i/>
              </w:rPr>
              <w:t>сеть газораспределительная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79" w:history="1">
              <w:r>
                <w:rPr>
                  <w:color w:val="0000FF"/>
                </w:rPr>
                <w:t>2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сигнализатор загазованности помещения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46" w:history="1">
              <w:r>
                <w:rPr>
                  <w:color w:val="0000FF"/>
                </w:rPr>
                <w:t>60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i/>
              </w:rPr>
              <w:t>система газораспределения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78" w:history="1">
              <w:r>
                <w:rPr>
                  <w:color w:val="0000FF"/>
                </w:rPr>
                <w:t>1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система газораспределительная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78" w:history="1">
              <w:r>
                <w:rPr>
                  <w:color w:val="0000FF"/>
                </w:rPr>
                <w:t>1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система контроля загазованности помещения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47" w:history="1">
              <w:r>
                <w:rPr>
                  <w:color w:val="0000FF"/>
                </w:rPr>
                <w:t>61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схема сети газопотребления технологическая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00" w:history="1">
              <w:r>
                <w:rPr>
                  <w:color w:val="0000FF"/>
                </w:rPr>
                <w:t>20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схема сети газораспределения технологическая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00" w:history="1">
              <w:r>
                <w:rPr>
                  <w:color w:val="0000FF"/>
                </w:rPr>
                <w:t>20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точка подключения газопровода к сети газораспределения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15" w:history="1">
              <w:r>
                <w:rPr>
                  <w:color w:val="0000FF"/>
                </w:rPr>
                <w:t>32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 xml:space="preserve">тракт газоиспользующего оборудования </w:t>
            </w:r>
            <w:proofErr w:type="spellStart"/>
            <w:r>
              <w:rPr>
                <w:b/>
              </w:rPr>
              <w:t>газовоздушный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43" w:history="1">
              <w:r>
                <w:rPr>
                  <w:color w:val="0000FF"/>
                </w:rPr>
                <w:t>57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узел учета газа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95" w:history="1">
              <w:r>
                <w:rPr>
                  <w:color w:val="0000FF"/>
                </w:rPr>
                <w:t>15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t>УОРГ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97" w:history="1">
              <w:r>
                <w:rPr>
                  <w:color w:val="0000FF"/>
                </w:rPr>
                <w:t>17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установка баллонная индивидуальная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25" w:history="1">
              <w:r>
                <w:rPr>
                  <w:color w:val="0000FF"/>
                </w:rPr>
                <w:t>42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установка газорегуляторная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18" w:history="1">
              <w:r>
                <w:rPr>
                  <w:color w:val="0000FF"/>
                </w:rPr>
                <w:t>35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установка СУГ баллонная групповая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24" w:history="1">
              <w:r>
                <w:rPr>
                  <w:color w:val="0000FF"/>
                </w:rPr>
                <w:t>41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установка СУГ резервуарная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123" w:history="1">
              <w:r>
                <w:rPr>
                  <w:color w:val="0000FF"/>
                </w:rPr>
                <w:t>40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устройство ограничения расхода газа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97" w:history="1">
              <w:r>
                <w:rPr>
                  <w:color w:val="0000FF"/>
                </w:rPr>
                <w:t>17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учет газа технологический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94" w:history="1">
              <w:r>
                <w:rPr>
                  <w:color w:val="0000FF"/>
                </w:rPr>
                <w:t>14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эксплуатация сети газопотребления техническая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85" w:history="1">
              <w:r>
                <w:rPr>
                  <w:color w:val="0000FF"/>
                </w:rPr>
                <w:t>5</w:t>
              </w:r>
            </w:hyperlink>
          </w:p>
        </w:tc>
      </w:tr>
      <w:tr w:rsidR="00C16D45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</w:pPr>
            <w:r>
              <w:rPr>
                <w:b/>
              </w:rPr>
              <w:t>эксплуатация сети газораспределения техническая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6D45" w:rsidRDefault="00C16D45">
            <w:pPr>
              <w:pStyle w:val="ConsPlusNormal"/>
              <w:jc w:val="right"/>
            </w:pPr>
            <w:hyperlink w:anchor="P85" w:history="1">
              <w:r>
                <w:rPr>
                  <w:color w:val="0000FF"/>
                </w:rPr>
                <w:t>5</w:t>
              </w:r>
            </w:hyperlink>
          </w:p>
        </w:tc>
      </w:tr>
    </w:tbl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jc w:val="right"/>
        <w:outlineLvl w:val="0"/>
      </w:pPr>
      <w:r>
        <w:t>Приложение</w:t>
      </w:r>
      <w:proofErr w:type="gramStart"/>
      <w:r>
        <w:t xml:space="preserve"> А</w:t>
      </w:r>
      <w:proofErr w:type="gramEnd"/>
    </w:p>
    <w:p w:rsidR="00C16D45" w:rsidRDefault="00C16D45">
      <w:pPr>
        <w:pStyle w:val="ConsPlusNormal"/>
        <w:jc w:val="right"/>
      </w:pPr>
      <w:r>
        <w:t>(справочное)</w:t>
      </w: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jc w:val="center"/>
      </w:pPr>
      <w:bookmarkStart w:id="62" w:name="P319"/>
      <w:bookmarkEnd w:id="62"/>
      <w:r>
        <w:t>ТЕРМИНЫ И ОПРЕДЕЛЕНИЯ ОБЩЕТЕХНИЧЕСКИХ ПОНЯТИЙ,</w:t>
      </w:r>
    </w:p>
    <w:p w:rsidR="00C16D45" w:rsidRDefault="00C16D45">
      <w:pPr>
        <w:pStyle w:val="ConsPlusNormal"/>
        <w:jc w:val="center"/>
      </w:pPr>
      <w:proofErr w:type="gramStart"/>
      <w:r>
        <w:t>НЕОБХОДИМЫЕ ДЛЯ ПОНИМАНИЯ ТЕКСТА СТАНДАРТА</w:t>
      </w:r>
      <w:proofErr w:type="gramEnd"/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ind w:firstLine="540"/>
        <w:jc w:val="both"/>
      </w:pPr>
      <w:r>
        <w:t>А.1. Природный газ промышленного и коммунально-бытового назначения: горючая газообразная смесь углеводородов с преобладающим содержанием метана, предназначенная в качестве сырья и топлива для промышленного и коммунально-бытового использования.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>А.2. Попутный нефтяной газ; ПНГ: сложная газообразная углеводородная смесь, растворенная в нефти или находящаяся в газовой шапке, добываемая через нефтяные скважины.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 xml:space="preserve">А.3. Сухой </w:t>
      </w:r>
      <w:proofErr w:type="spellStart"/>
      <w:r>
        <w:t>отбензиненный</w:t>
      </w:r>
      <w:proofErr w:type="spellEnd"/>
      <w:r>
        <w:t xml:space="preserve"> газ; СОГ: попутный нефтяной газ, доведенный в результате переработки до свойств, аналогичных природному газу.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>А.4. Система газоснабжения: имущественный производственный комплекс, состоящий из технологически, организационно и экономически взаимосвязанных и централизованно управляемых производственных объектов, предназначенных для добычи, транспортировки, хранения и поставок газа.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>А.5. Газификация: деятельность по реализации научно-технических и проектных решений, осуществлению строительно-монтажных работ и организационных мер, направленных на перевод объектов жилищно-коммунального хозяйства, промышленных и иных объектов на использование газа в качестве топливного или энергетического ресурса.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>А.6. Учет расхода газа: регистрация количества газа, поступившего потребителю в единицу времени с учетом конкретных параметров газа - состава, температуры, давления.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 xml:space="preserve">А.7. Авария: разрушение сооружений и/или технических устройств, применяемых на опасном производственном объекте, </w:t>
      </w:r>
      <w:proofErr w:type="gramStart"/>
      <w:r>
        <w:t>неконтролируемые</w:t>
      </w:r>
      <w:proofErr w:type="gramEnd"/>
      <w:r>
        <w:t xml:space="preserve"> взрыв и/или выброс опасных веществ.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>А.8. Инцидент: отказ или повреждение технических устройств, применяемых на опасном производственном объекте, отклонение от режима технологического процесса.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>А.9. Утечка газа: неконтролируемый выход газа из сети газораспределения в окружающую среду, требующий проведения дополнительных работ для обеспечения безопасного состояния объекта.</w:t>
      </w:r>
    </w:p>
    <w:p w:rsidR="00C16D45" w:rsidRDefault="00C16D45">
      <w:pPr>
        <w:pStyle w:val="ConsPlusNormal"/>
        <w:spacing w:before="220"/>
        <w:ind w:firstLine="540"/>
        <w:jc w:val="both"/>
      </w:pPr>
      <w:r>
        <w:t>А.10. Технологическое устройство: комплекс технологически взаимосвязанных изделий.</w:t>
      </w: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ind w:firstLine="540"/>
        <w:jc w:val="both"/>
      </w:pPr>
    </w:p>
    <w:p w:rsidR="00C16D45" w:rsidRDefault="00C16D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0AFB" w:rsidRDefault="00B60AFB">
      <w:bookmarkStart w:id="63" w:name="_GoBack"/>
      <w:bookmarkEnd w:id="63"/>
    </w:p>
    <w:sectPr w:rsidR="00B60AFB" w:rsidSect="003E1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45"/>
    <w:rsid w:val="0070468E"/>
    <w:rsid w:val="00B60AFB"/>
    <w:rsid w:val="00C1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D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6D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6D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D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6D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6D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83751CF829F199F0492772BEA0BC8C793C7886CFDA7AF4A73C81DD1206B88FE8651119FBFDA389B002F24Y4N4G" TargetMode="External"/><Relationship Id="rId18" Type="http://schemas.openxmlformats.org/officeDocument/2006/relationships/hyperlink" Target="consultantplus://offline/ref=A83751CF829F199F0492772BEA0BC8C795CD8167F0FAA5422AC41FD62F348DEB97091E9EA2C439841C2D2646Y5N6G" TargetMode="External"/><Relationship Id="rId26" Type="http://schemas.openxmlformats.org/officeDocument/2006/relationships/hyperlink" Target="consultantplus://offline/ref=A83751CF829F199F0492772BEA0BC8C79CCD816BFDA7AF4A73C81DD1206B88FE8651119FBFDA389B002F24Y4N4G" TargetMode="External"/><Relationship Id="rId21" Type="http://schemas.openxmlformats.org/officeDocument/2006/relationships/hyperlink" Target="consultantplus://offline/ref=A83751CF829F199F0492772BEA0BC8C793C7896DFDA7AF4A73C81DD1206B88FE8651119FBFDA389B002F24Y4N4G" TargetMode="External"/><Relationship Id="rId34" Type="http://schemas.openxmlformats.org/officeDocument/2006/relationships/hyperlink" Target="consultantplus://offline/ref=A83751CF829F199F0492772BEA0BC8C79DC9816EFDA7AF4A73C81DD1206B88FE8651119FBFDA389B002F24Y4N4G" TargetMode="External"/><Relationship Id="rId7" Type="http://schemas.openxmlformats.org/officeDocument/2006/relationships/hyperlink" Target="consultantplus://offline/ref=A83751CF829F199F0492772BEA0BC8C791CA846DFDA7AF4A73C81DD1206B88FE8651119FBFDA389B002F24Y4N4G" TargetMode="External"/><Relationship Id="rId12" Type="http://schemas.openxmlformats.org/officeDocument/2006/relationships/hyperlink" Target="consultantplus://offline/ref=A83751CF829F199F0492772BEA0BC8C79CCD816BFDA7AF4A73C81DD1206B88FE8651119FBFDA389B002F24Y4N4G" TargetMode="External"/><Relationship Id="rId17" Type="http://schemas.openxmlformats.org/officeDocument/2006/relationships/hyperlink" Target="consultantplus://offline/ref=A83751CF829F199F0492772BEA0BC8C792C7886EFDA7AF4A73C81DD1206B88FE8651119FBFDA389B002F24Y4N4G" TargetMode="External"/><Relationship Id="rId25" Type="http://schemas.openxmlformats.org/officeDocument/2006/relationships/hyperlink" Target="consultantplus://offline/ref=A83751CF829F199F0492772BEA0BC8C795CB836FF4FAA5422AC41FD62F348DEB97091E9EA2C439841C2D2646Y5N6G" TargetMode="External"/><Relationship Id="rId33" Type="http://schemas.openxmlformats.org/officeDocument/2006/relationships/hyperlink" Target="consultantplus://offline/ref=A83751CF829F199F0492772BEA0BC8C795CD866BFFFAA5422AC41FD62F348DEB97091E9EA2C439841C2D2646Y5N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83751CF829F199F0492772BEA0BC8C795CE8967FEFAA5422AC41FD62F348DEB97091E9EA2C439841C2D2646Y5N6G" TargetMode="External"/><Relationship Id="rId20" Type="http://schemas.openxmlformats.org/officeDocument/2006/relationships/hyperlink" Target="consultantplus://offline/ref=A83751CF829F199F0492772BEA0BC8C79DC9816EFDA7AF4A73C81DD1206B88FE8651119FBFDA389B002F24Y4N4G" TargetMode="External"/><Relationship Id="rId29" Type="http://schemas.openxmlformats.org/officeDocument/2006/relationships/hyperlink" Target="consultantplus://offline/ref=A83751CF829F199F0492772BEA0BC8C795CF826EF1FAA5422AC41FD62F348DEB97091E9EA2C439841C2D2646Y5N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83751CF829F199F0492683EEF0BC8C797CC856DF6F6F848229D13D4283BD2EE82184691A3D927850331244454Y2NCG" TargetMode="External"/><Relationship Id="rId11" Type="http://schemas.openxmlformats.org/officeDocument/2006/relationships/hyperlink" Target="consultantplus://offline/ref=A83751CF829F199F0492772BEA0BC8C795CB836FF4FAA5422AC41FD62F348DEB97091E9EA2C439841C2D2646Y5N6G" TargetMode="External"/><Relationship Id="rId24" Type="http://schemas.openxmlformats.org/officeDocument/2006/relationships/hyperlink" Target="consultantplus://offline/ref=A83751CF829F199F04926B2BF60BC8C79DC7816FFDA7AF4A73C81DD1206B88FE8651119FBFDA389B002F24Y4N4G" TargetMode="External"/><Relationship Id="rId32" Type="http://schemas.openxmlformats.org/officeDocument/2006/relationships/hyperlink" Target="consultantplus://offline/ref=A83751CF829F199F0492772BEA0BC8C795CD8167F0FAA5422AC41FD62F348DEB97091E9EA2C439841C2D2646Y5N6G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83751CF829F199F0492772BEA0BC8C795CF826EF1FAA5422AC41FD62F348DEB97091E9EA2C439841C2D2646Y5N6G" TargetMode="External"/><Relationship Id="rId23" Type="http://schemas.openxmlformats.org/officeDocument/2006/relationships/hyperlink" Target="consultantplus://offline/ref=A83751CF829F199F0492772BEA0BC8C791C8826FFDA7AF4A73C81DD1206B88FE8651119FBFDA389B002F24Y4N4G" TargetMode="External"/><Relationship Id="rId28" Type="http://schemas.openxmlformats.org/officeDocument/2006/relationships/hyperlink" Target="consultantplus://offline/ref=A83751CF829F199F0492772BEA0BC8C790CB8869FDA7AF4A73C81DD1206B88FE8651119FBFDA389B002F24Y4N4G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A83751CF829F199F04926B2BF60BC8C79DC7816FFDA7AF4A73C81DD1206B88FE8651119FBFDA389B002F24Y4N4G" TargetMode="External"/><Relationship Id="rId19" Type="http://schemas.openxmlformats.org/officeDocument/2006/relationships/hyperlink" Target="consultantplus://offline/ref=A83751CF829F199F0492772BEA0BC8C795CD866BFFFAA5422AC41FD62F348DEB97091E9EA2C439841C2D2646Y5N6G" TargetMode="External"/><Relationship Id="rId31" Type="http://schemas.openxmlformats.org/officeDocument/2006/relationships/hyperlink" Target="consultantplus://offline/ref=A83751CF829F199F0492772BEA0BC8C792C7886EFDA7AF4A73C81DD1206B88FE8651119FBFDA389B002F24Y4N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3751CF829F199F0492772BEA0BC8C791C8826FFDA7AF4A73C81DD1206B88FE8651119FBFDA389B002F24Y4N4G" TargetMode="External"/><Relationship Id="rId14" Type="http://schemas.openxmlformats.org/officeDocument/2006/relationships/hyperlink" Target="consultantplus://offline/ref=A83751CF829F199F0492772BEA0BC8C790CB8869FDA7AF4A73C81DD1206B88FE8651119FBFDA389B002F24Y4N4G" TargetMode="External"/><Relationship Id="rId22" Type="http://schemas.openxmlformats.org/officeDocument/2006/relationships/hyperlink" Target="consultantplus://offline/ref=A83751CF829F199F0492772BEA0BC8C795CE8166FDA7AF4A73C81DD1206B88FE8651119FBFDA389B002F24Y4N4G" TargetMode="External"/><Relationship Id="rId27" Type="http://schemas.openxmlformats.org/officeDocument/2006/relationships/hyperlink" Target="consultantplus://offline/ref=A83751CF829F199F0492772BEA0BC8C793C7886CFDA7AF4A73C81DD1206B88FE8651119FBFDA389B002F24Y4N4G" TargetMode="External"/><Relationship Id="rId30" Type="http://schemas.openxmlformats.org/officeDocument/2006/relationships/hyperlink" Target="consultantplus://offline/ref=A83751CF829F199F0492772BEA0BC8C795CE8967FEFAA5422AC41FD62F348DEB97091E9EA2C439841C2D2646Y5N6G" TargetMode="External"/><Relationship Id="rId35" Type="http://schemas.openxmlformats.org/officeDocument/2006/relationships/hyperlink" Target="consultantplus://offline/ref=A83751CF829F199F0492772BEA0BC8C793C7896DFDA7AF4A73C81DD1206B88FE8651119FBFDA389B002F24Y4N4G" TargetMode="External"/><Relationship Id="rId8" Type="http://schemas.openxmlformats.org/officeDocument/2006/relationships/hyperlink" Target="consultantplus://offline/ref=A83751CF829F199F0492772BEA0BC8C795CE8166FDA7AF4A73C81DD1206B88FE8651119FBFDA389B002F24Y4N4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4321</Words>
  <Characters>24634</Characters>
  <Application>Microsoft Office Word</Application>
  <DocSecurity>0</DocSecurity>
  <Lines>205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>Утвержден и введен в действие</vt:lpstr>
      <vt:lpstr>    Предисловие</vt:lpstr>
      <vt:lpstr>    Сведения о стандарте</vt:lpstr>
      <vt:lpstr>    Введение</vt:lpstr>
      <vt:lpstr>    1. Область применения</vt:lpstr>
      <vt:lpstr>    2. Нормативные ссылки</vt:lpstr>
      <vt:lpstr>    3. Термины и определения</vt:lpstr>
      <vt:lpstr>Приложение А</vt:lpstr>
    </vt:vector>
  </TitlesOfParts>
  <Company/>
  <LinksUpToDate>false</LinksUpToDate>
  <CharactersWithSpaces>28898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Лыжина Марина Сергеевна</dc:creator>
  <cp:lastModifiedBy>Лыжина Марина Сергеевна</cp:lastModifiedBy>
  <cp:revision>1</cp:revision>
  <dcterms:created xsi:type="dcterms:W3CDTF">2020-01-23T06:13:00Z</dcterms:created>
  <dcterms:modified xsi:type="dcterms:W3CDTF">2020-01-23T06:16:00Z</dcterms:modified>
</cp:coreProperties>
</file>